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09F0" w:rsidRDefault="00364065">
      <w:pPr>
        <w:spacing w:after="0" w:line="240" w:lineRule="auto"/>
        <w:ind w:left="0" w:hanging="2"/>
        <w:jc w:val="right"/>
        <w:rPr>
          <w:rFonts w:ascii="Verdana" w:eastAsia="Verdana" w:hAnsi="Verdana" w:cs="Verdana"/>
          <w:color w:val="595959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Código arancelario asociado: 4150048</w:t>
      </w:r>
    </w:p>
    <w:p w14:paraId="00000003" w14:textId="2C1919BB" w:rsidR="00EE09F0" w:rsidRDefault="00EE09F0">
      <w:pPr>
        <w:widowControl w:val="0"/>
        <w:spacing w:after="0" w:line="240" w:lineRule="auto"/>
        <w:ind w:left="0" w:right="-23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0000005" w14:textId="2EA3B89F" w:rsidR="00EE09F0" w:rsidRDefault="00364065" w:rsidP="005D5805">
      <w:pPr>
        <w:widowControl w:val="0"/>
        <w:spacing w:after="0" w:line="240" w:lineRule="auto"/>
        <w:ind w:left="0" w:right="-20" w:hanging="2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FORMULARIO F-BIOF 05:</w:t>
      </w:r>
    </w:p>
    <w:p w14:paraId="00000006" w14:textId="77777777" w:rsidR="00EE09F0" w:rsidRDefault="00364065">
      <w:pPr>
        <w:widowControl w:val="0"/>
        <w:spacing w:after="0" w:line="240" w:lineRule="auto"/>
        <w:ind w:left="0" w:right="-2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PRESENTACIÓN DE PROTOCOLO DE ESTUDIOS </w:t>
      </w:r>
      <w:r w:rsidRPr="00E66F7E">
        <w:rPr>
          <w:rFonts w:ascii="Verdana" w:eastAsia="Verdana" w:hAnsi="Verdana" w:cs="Verdana"/>
          <w:b/>
          <w:i/>
        </w:rPr>
        <w:t>IN VITRO</w:t>
      </w:r>
      <w:r>
        <w:rPr>
          <w:rFonts w:ascii="Verdana" w:eastAsia="Verdana" w:hAnsi="Verdana" w:cs="Verdana"/>
          <w:b/>
        </w:rPr>
        <w:t xml:space="preserve"> PARA OPTAR A BIOEXENCIÓN</w:t>
      </w:r>
    </w:p>
    <w:p w14:paraId="54143965" w14:textId="77777777" w:rsidR="006369CD" w:rsidRDefault="006369CD" w:rsidP="006369CD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b/>
          <w:sz w:val="20"/>
          <w:szCs w:val="20"/>
        </w:rPr>
      </w:pPr>
    </w:p>
    <w:p w14:paraId="00000007" w14:textId="514B62A5" w:rsidR="00EE09F0" w:rsidRPr="006369CD" w:rsidRDefault="006369CD" w:rsidP="006369CD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 xml:space="preserve">INFORMACIÓN </w:t>
      </w:r>
      <w:r>
        <w:rPr>
          <w:rFonts w:ascii="Verdana" w:eastAsia="Verdana" w:hAnsi="Verdana" w:cs="Verdana"/>
          <w:b/>
          <w:sz w:val="20"/>
          <w:szCs w:val="20"/>
        </w:rPr>
        <w:t>DEL SOLICITANTE</w:t>
      </w:r>
    </w:p>
    <w:tbl>
      <w:tblPr>
        <w:tblStyle w:val="a"/>
        <w:tblW w:w="9630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291"/>
        <w:gridCol w:w="5244"/>
      </w:tblGrid>
      <w:tr w:rsidR="00EE09F0" w14:paraId="4F1AAE37" w14:textId="77777777" w:rsidTr="00FB36C7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00000008" w14:textId="77777777" w:rsidR="00EE09F0" w:rsidRPr="00824C50" w:rsidRDefault="0099597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0"/>
                <w:id w:val="-446855077"/>
              </w:sdtPr>
              <w:sdtEndPr/>
              <w:sdtContent/>
            </w:sdt>
            <w:r w:rsidR="00364065" w:rsidRPr="00824C50">
              <w:rPr>
                <w:rFonts w:ascii="Verdana" w:eastAsia="Verdana" w:hAnsi="Verdana" w:cs="Verdana"/>
                <w:sz w:val="20"/>
                <w:szCs w:val="20"/>
              </w:rPr>
              <w:t>Titular de la solicitud</w:t>
            </w:r>
          </w:p>
        </w:tc>
        <w:tc>
          <w:tcPr>
            <w:tcW w:w="291" w:type="dxa"/>
            <w:vAlign w:val="center"/>
          </w:tcPr>
          <w:p w14:paraId="00000009" w14:textId="77777777" w:rsidR="00EE09F0" w:rsidRPr="00824C5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center"/>
          </w:tcPr>
          <w:p w14:paraId="0000000A" w14:textId="77777777" w:rsidR="00EE09F0" w:rsidRPr="00824C50" w:rsidRDefault="00EE09F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4D9A63C6" w14:textId="77777777" w:rsidTr="00FB36C7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0000000B" w14:textId="77777777" w:rsidR="00EE09F0" w:rsidRPr="00824C5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Responsable técnico de la solicitud</w:t>
            </w:r>
          </w:p>
        </w:tc>
        <w:tc>
          <w:tcPr>
            <w:tcW w:w="291" w:type="dxa"/>
            <w:vAlign w:val="center"/>
          </w:tcPr>
          <w:p w14:paraId="0000000C" w14:textId="77777777" w:rsidR="00EE09F0" w:rsidRPr="00824C5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center"/>
          </w:tcPr>
          <w:p w14:paraId="0000000D" w14:textId="77777777" w:rsidR="00EE09F0" w:rsidRPr="00824C50" w:rsidRDefault="00EE09F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36F27D12" w14:textId="77777777" w:rsidTr="00FB36C7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0000000E" w14:textId="2AD2CACD" w:rsidR="00EE09F0" w:rsidRPr="00824C50" w:rsidRDefault="00AF0239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Correo electrónico</w:t>
            </w:r>
          </w:p>
        </w:tc>
        <w:tc>
          <w:tcPr>
            <w:tcW w:w="291" w:type="dxa"/>
            <w:vAlign w:val="center"/>
          </w:tcPr>
          <w:p w14:paraId="0000000F" w14:textId="77777777" w:rsidR="00EE09F0" w:rsidRPr="00824C5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center"/>
          </w:tcPr>
          <w:p w14:paraId="00000010" w14:textId="3AF47D8F" w:rsidR="00EE09F0" w:rsidRPr="00824C50" w:rsidRDefault="00EE09F0" w:rsidP="00AF0239">
            <w:pPr>
              <w:widowControl w:val="0"/>
              <w:tabs>
                <w:tab w:val="left" w:pos="1065"/>
              </w:tabs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11" w14:textId="77777777" w:rsidR="00EE09F0" w:rsidRDefault="00EE09F0">
      <w:pPr>
        <w:widowControl w:val="0"/>
        <w:spacing w:after="0" w:line="240" w:lineRule="auto"/>
        <w:ind w:left="0" w:right="-2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0000012" w14:textId="15DDC87A" w:rsidR="00EE09F0" w:rsidRPr="006369CD" w:rsidRDefault="006369CD" w:rsidP="006369CD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>INFORMACIÓN DEL CENTRO BIOFARMACÉUTICO</w:t>
      </w:r>
      <w:r w:rsidR="00462A10">
        <w:rPr>
          <w:rFonts w:ascii="Verdana" w:eastAsia="Verdana" w:hAnsi="Verdana" w:cs="Verdana"/>
          <w:b/>
          <w:sz w:val="20"/>
          <w:szCs w:val="20"/>
        </w:rPr>
        <w:t xml:space="preserve"> O LABORATORIO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87"/>
        <w:gridCol w:w="5270"/>
      </w:tblGrid>
      <w:tr w:rsidR="00EE09F0" w14:paraId="360E5BB7" w14:textId="77777777" w:rsidTr="0085789B">
        <w:tc>
          <w:tcPr>
            <w:tcW w:w="4077" w:type="dxa"/>
            <w:shd w:val="clear" w:color="auto" w:fill="D9D9D9" w:themeFill="background1" w:themeFillShade="D9"/>
          </w:tcPr>
          <w:p w14:paraId="00000013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14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15" w14:textId="55D76421" w:rsidR="00EE09F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Tipo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bioexención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presentar:</w:t>
            </w:r>
          </w:p>
        </w:tc>
        <w:tc>
          <w:tcPr>
            <w:tcW w:w="287" w:type="dxa"/>
          </w:tcPr>
          <w:p w14:paraId="00000016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17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18" w14:textId="53361513" w:rsidR="00EE09F0" w:rsidRDefault="00364065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70" w:type="dxa"/>
          </w:tcPr>
          <w:p w14:paraId="00000019" w14:textId="3BA22FC2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1A" w14:textId="7E042B3B" w:rsidR="00EE09F0" w:rsidRDefault="00824C50" w:rsidP="00824C50">
            <w:pPr>
              <w:widowControl w:val="0"/>
              <w:spacing w:after="0" w:line="240" w:lineRule="auto"/>
              <w:ind w:leftChars="224" w:left="493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80440F7" wp14:editId="3315C36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79375</wp:posOffset>
                      </wp:positionV>
                      <wp:extent cx="200025" cy="180975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22CC02" w14:textId="77777777" w:rsidR="00EE09F0" w:rsidRDefault="00EE09F0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80440F7" id="_x0000_s1026" style="position:absolute;left:0;text-align:left;margin-left:1.5pt;margin-top:6.25pt;width:15.7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22CC02" w14:textId="77777777" w:rsidR="00EE09F0" w:rsidRDefault="00EE09F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4065">
              <w:rPr>
                <w:rFonts w:ascii="Verdana" w:eastAsia="Verdana" w:hAnsi="Verdana" w:cs="Verdana"/>
                <w:sz w:val="20"/>
                <w:szCs w:val="20"/>
              </w:rPr>
              <w:t>SISTEMA DE CLASIFICACIÓN BIOFARMACÉUTIC</w:t>
            </w:r>
            <w:r w:rsidR="003703C0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="00364065">
              <w:rPr>
                <w:rFonts w:ascii="Verdana" w:eastAsia="Verdana" w:hAnsi="Verdana" w:cs="Verdana"/>
                <w:sz w:val="20"/>
                <w:szCs w:val="20"/>
              </w:rPr>
              <w:t xml:space="preserve"> (SCB).</w:t>
            </w:r>
          </w:p>
          <w:p w14:paraId="0000001B" w14:textId="0FE39EED" w:rsidR="00EE09F0" w:rsidRDefault="00824C5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63D1B53" wp14:editId="5A5363F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147955</wp:posOffset>
                      </wp:positionV>
                      <wp:extent cx="200025" cy="180975"/>
                      <wp:effectExtent l="0" t="0" r="28575" b="28575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5A5226" w14:textId="77777777" w:rsidR="00EE09F0" w:rsidRDefault="00EE09F0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63D1B53" id="_x0000_s1027" style="position:absolute;left:0;text-align:left;margin-left:2.25pt;margin-top:11.6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5A5226" w14:textId="77777777" w:rsidR="00EE09F0" w:rsidRDefault="00EE09F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1C" w14:textId="4C6668DB" w:rsidR="00EE09F0" w:rsidRDefault="00364065" w:rsidP="00824C50">
            <w:pPr>
              <w:widowControl w:val="0"/>
              <w:spacing w:after="0" w:line="240" w:lineRule="auto"/>
              <w:ind w:leftChars="223" w:left="493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PROPORCIONALIDAD DE LA POTENCIA</w:t>
            </w:r>
          </w:p>
          <w:p w14:paraId="0000001D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5FE14223" w14:textId="77777777" w:rsidTr="007232E3">
        <w:tc>
          <w:tcPr>
            <w:tcW w:w="4077" w:type="dxa"/>
            <w:shd w:val="clear" w:color="auto" w:fill="D9D9D9" w:themeFill="background1" w:themeFillShade="D9"/>
          </w:tcPr>
          <w:p w14:paraId="0000001E" w14:textId="77777777" w:rsidR="00EE09F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Centro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Biofarmacéutico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laboratorio que ejecuta el ensayo</w:t>
            </w:r>
          </w:p>
        </w:tc>
        <w:tc>
          <w:tcPr>
            <w:tcW w:w="287" w:type="dxa"/>
            <w:vAlign w:val="center"/>
          </w:tcPr>
          <w:p w14:paraId="0000001F" w14:textId="77777777" w:rsidR="00EE09F0" w:rsidRDefault="00364065" w:rsidP="007232E3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70" w:type="dxa"/>
          </w:tcPr>
          <w:p w14:paraId="00000020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21" w14:textId="77777777" w:rsidR="00EE09F0" w:rsidRDefault="0036406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Nota: Se reconocerá como válidos los estudios de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bioexención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por proporcionalidad de la potencia ejecutados en el laboratorio productor, siempre que este ensayo sea realizado como parte del desarrollo farmacéutico.</w:t>
      </w:r>
    </w:p>
    <w:p w14:paraId="00000022" w14:textId="419A7D51" w:rsidR="00EE09F0" w:rsidRDefault="00EE09F0" w:rsidP="006369CD">
      <w:pPr>
        <w:widowControl w:val="0"/>
        <w:spacing w:after="0" w:line="240" w:lineRule="auto"/>
        <w:ind w:left="0" w:right="-20" w:hanging="2"/>
        <w:rPr>
          <w:rFonts w:ascii="Verdana" w:eastAsia="Verdana" w:hAnsi="Verdana" w:cs="Verdana"/>
          <w:sz w:val="20"/>
          <w:szCs w:val="20"/>
        </w:rPr>
      </w:pPr>
    </w:p>
    <w:p w14:paraId="5EC66810" w14:textId="4E2B9601" w:rsidR="006369CD" w:rsidRPr="006369CD" w:rsidRDefault="006369CD" w:rsidP="006369CD">
      <w:pPr>
        <w:spacing w:after="0" w:line="240" w:lineRule="auto"/>
        <w:ind w:left="0" w:right="-20" w:hanging="2"/>
        <w:jc w:val="both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>INFORMACIÓN DEL PRODUCTO</w:t>
      </w:r>
    </w:p>
    <w:tbl>
      <w:tblPr>
        <w:tblStyle w:val="a1"/>
        <w:tblW w:w="960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8"/>
        <w:gridCol w:w="284"/>
        <w:gridCol w:w="5223"/>
      </w:tblGrid>
      <w:tr w:rsidR="00EE09F0" w14:paraId="5FB31D91" w14:textId="77777777" w:rsidTr="00FB36C7">
        <w:trPr>
          <w:trHeight w:val="540"/>
        </w:trPr>
        <w:tc>
          <w:tcPr>
            <w:tcW w:w="4098" w:type="dxa"/>
            <w:shd w:val="clear" w:color="auto" w:fill="D9D9D9" w:themeFill="background1" w:themeFillShade="D9"/>
            <w:vAlign w:val="center"/>
          </w:tcPr>
          <w:p w14:paraId="00000023" w14:textId="77777777" w:rsidR="00EE09F0" w:rsidRPr="00824C5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Principio(s) activo(s) (API)</w:t>
            </w:r>
          </w:p>
        </w:tc>
        <w:tc>
          <w:tcPr>
            <w:tcW w:w="284" w:type="dxa"/>
            <w:vAlign w:val="center"/>
          </w:tcPr>
          <w:p w14:paraId="00000024" w14:textId="77777777" w:rsidR="00EE09F0" w:rsidRPr="00824C5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23" w:type="dxa"/>
            <w:vAlign w:val="center"/>
          </w:tcPr>
          <w:p w14:paraId="00000025" w14:textId="77777777" w:rsidR="00EE09F0" w:rsidRPr="00824C50" w:rsidRDefault="00EE09F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7582303E" w14:textId="77777777" w:rsidTr="007232E3">
        <w:trPr>
          <w:trHeight w:val="525"/>
        </w:trPr>
        <w:tc>
          <w:tcPr>
            <w:tcW w:w="4098" w:type="dxa"/>
            <w:shd w:val="clear" w:color="auto" w:fill="D9D9D9" w:themeFill="background1" w:themeFillShade="D9"/>
            <w:vAlign w:val="center"/>
          </w:tcPr>
          <w:p w14:paraId="00000026" w14:textId="77777777" w:rsidR="00EE09F0" w:rsidRPr="00824C50" w:rsidRDefault="00364065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¿Afecto a exigencia de demostrar EQT?</w:t>
            </w:r>
          </w:p>
        </w:tc>
        <w:tc>
          <w:tcPr>
            <w:tcW w:w="284" w:type="dxa"/>
            <w:vAlign w:val="center"/>
          </w:tcPr>
          <w:p w14:paraId="00000027" w14:textId="77777777" w:rsidR="00EE09F0" w:rsidRPr="00824C50" w:rsidRDefault="00364065" w:rsidP="007232E3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23" w:type="dxa"/>
          </w:tcPr>
          <w:p w14:paraId="00000028" w14:textId="63AAF7A8" w:rsidR="00EE09F0" w:rsidRPr="00824C50" w:rsidRDefault="00364065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="00637623">
              <w:rPr>
                <w:rFonts w:ascii="Verdana" w:eastAsia="Verdana" w:hAnsi="Verdana" w:cs="Verdana"/>
                <w:sz w:val="20"/>
                <w:szCs w:val="20"/>
              </w:rPr>
              <w:t>í</w:t>
            </w:r>
            <w:r w:rsidRPr="00824C50">
              <w:rPr>
                <w:rFonts w:ascii="Verdana" w:eastAsia="Verdana" w:hAnsi="Verdana" w:cs="Verdana"/>
                <w:sz w:val="20"/>
                <w:szCs w:val="20"/>
              </w:rPr>
              <w:t xml:space="preserve">  /  No</w:t>
            </w:r>
          </w:p>
        </w:tc>
      </w:tr>
      <w:tr w:rsidR="00EE09F0" w14:paraId="1E81C24C" w14:textId="77777777" w:rsidTr="007232E3">
        <w:trPr>
          <w:trHeight w:val="636"/>
        </w:trPr>
        <w:tc>
          <w:tcPr>
            <w:tcW w:w="4098" w:type="dxa"/>
            <w:shd w:val="clear" w:color="auto" w:fill="D9D9D9" w:themeFill="background1" w:themeFillShade="D9"/>
          </w:tcPr>
          <w:p w14:paraId="00000029" w14:textId="77777777" w:rsidR="00EE09F0" w:rsidRPr="00824C5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Tipo de liberación</w:t>
            </w:r>
          </w:p>
          <w:p w14:paraId="0000002A" w14:textId="77777777" w:rsidR="00EE09F0" w:rsidRPr="00824C5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(aplica sólo a </w:t>
            </w:r>
            <w:proofErr w:type="spellStart"/>
            <w:r w:rsidRPr="00824C50">
              <w:rPr>
                <w:rFonts w:ascii="Verdana" w:eastAsia="Verdana" w:hAnsi="Verdana" w:cs="Verdana"/>
                <w:i/>
                <w:sz w:val="20"/>
                <w:szCs w:val="20"/>
              </w:rPr>
              <w:t>bioexenciones</w:t>
            </w:r>
            <w:proofErr w:type="spellEnd"/>
            <w:r w:rsidRPr="00824C5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por proporcionalidad de la potencia)</w:t>
            </w:r>
          </w:p>
        </w:tc>
        <w:tc>
          <w:tcPr>
            <w:tcW w:w="284" w:type="dxa"/>
            <w:vAlign w:val="center"/>
          </w:tcPr>
          <w:p w14:paraId="0000002B" w14:textId="77777777" w:rsidR="00EE09F0" w:rsidRPr="00824C50" w:rsidRDefault="00364065" w:rsidP="007232E3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23" w:type="dxa"/>
          </w:tcPr>
          <w:p w14:paraId="0000002C" w14:textId="12AF5763" w:rsidR="00EE09F0" w:rsidRPr="00824C50" w:rsidRDefault="00364065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Convencional  /  Modificada</w:t>
            </w:r>
            <w:r w:rsidR="00F53227">
              <w:rPr>
                <w:rFonts w:ascii="Verdana" w:eastAsia="Verdana" w:hAnsi="Verdana" w:cs="Verdana"/>
                <w:sz w:val="20"/>
                <w:szCs w:val="20"/>
              </w:rPr>
              <w:t xml:space="preserve"> (Indicar tipo)</w:t>
            </w:r>
          </w:p>
        </w:tc>
      </w:tr>
      <w:tr w:rsidR="00EE09F0" w14:paraId="7307962D" w14:textId="77777777" w:rsidTr="007232E3">
        <w:trPr>
          <w:trHeight w:val="621"/>
        </w:trPr>
        <w:tc>
          <w:tcPr>
            <w:tcW w:w="4098" w:type="dxa"/>
            <w:shd w:val="clear" w:color="auto" w:fill="D9D9D9" w:themeFill="background1" w:themeFillShade="D9"/>
            <w:vAlign w:val="center"/>
          </w:tcPr>
          <w:p w14:paraId="0000002D" w14:textId="77777777" w:rsidR="00EE09F0" w:rsidRPr="00824C5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 xml:space="preserve">Clase </w:t>
            </w:r>
            <w:proofErr w:type="spellStart"/>
            <w:r w:rsidRPr="00824C50">
              <w:rPr>
                <w:rFonts w:ascii="Verdana" w:eastAsia="Verdana" w:hAnsi="Verdana" w:cs="Verdana"/>
                <w:sz w:val="20"/>
                <w:szCs w:val="20"/>
              </w:rPr>
              <w:t>Biofarmacéutica</w:t>
            </w:r>
            <w:proofErr w:type="spellEnd"/>
            <w:r w:rsidRPr="00824C50">
              <w:rPr>
                <w:rFonts w:ascii="Verdana" w:eastAsia="Verdana" w:hAnsi="Verdana" w:cs="Verdana"/>
                <w:sz w:val="20"/>
                <w:szCs w:val="20"/>
              </w:rPr>
              <w:t xml:space="preserve"> propuesta </w:t>
            </w:r>
            <w:r w:rsidRPr="00824C5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(aplica solo a </w:t>
            </w:r>
            <w:proofErr w:type="spellStart"/>
            <w:r w:rsidRPr="00824C50">
              <w:rPr>
                <w:rFonts w:ascii="Verdana" w:eastAsia="Verdana" w:hAnsi="Verdana" w:cs="Verdana"/>
                <w:i/>
                <w:sz w:val="20"/>
                <w:szCs w:val="20"/>
              </w:rPr>
              <w:t>bioexenciones</w:t>
            </w:r>
            <w:proofErr w:type="spellEnd"/>
            <w:r w:rsidRPr="00824C50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por SCB)</w:t>
            </w:r>
          </w:p>
        </w:tc>
        <w:tc>
          <w:tcPr>
            <w:tcW w:w="284" w:type="dxa"/>
            <w:vAlign w:val="center"/>
          </w:tcPr>
          <w:p w14:paraId="0000002E" w14:textId="77777777" w:rsidR="00EE09F0" w:rsidRPr="00824C50" w:rsidRDefault="00364065" w:rsidP="007232E3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23" w:type="dxa"/>
            <w:vAlign w:val="center"/>
          </w:tcPr>
          <w:p w14:paraId="0000002F" w14:textId="77777777" w:rsidR="00EE09F0" w:rsidRPr="00824C50" w:rsidRDefault="00364065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I / III</w:t>
            </w:r>
          </w:p>
        </w:tc>
      </w:tr>
    </w:tbl>
    <w:p w14:paraId="00000030" w14:textId="77777777" w:rsidR="00EE09F0" w:rsidRDefault="00EE09F0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0000031" w14:textId="77777777" w:rsidR="00EE09F0" w:rsidRDefault="0036406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PRODUCTO EN ESTUDIO</w:t>
      </w:r>
    </w:p>
    <w:tbl>
      <w:tblPr>
        <w:tblStyle w:val="a2"/>
        <w:tblW w:w="9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4"/>
        <w:gridCol w:w="1743"/>
        <w:gridCol w:w="872"/>
        <w:gridCol w:w="871"/>
        <w:gridCol w:w="1744"/>
      </w:tblGrid>
      <w:tr w:rsidR="00EE09F0" w14:paraId="051941E0" w14:textId="77777777" w:rsidTr="00FB36C7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00032" w14:textId="77777777" w:rsidR="00EE09F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del producto farmacéutico</w:t>
            </w:r>
          </w:p>
        </w:tc>
        <w:tc>
          <w:tcPr>
            <w:tcW w:w="284" w:type="dxa"/>
            <w:vAlign w:val="center"/>
          </w:tcPr>
          <w:p w14:paraId="00000033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4"/>
            <w:vAlign w:val="center"/>
          </w:tcPr>
          <w:p w14:paraId="00000034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3500D5DD" w14:textId="77777777" w:rsidTr="00FB36C7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00035" w14:textId="77777777" w:rsidR="00EE09F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N° de registro sanitario (si aplica)</w:t>
            </w:r>
          </w:p>
        </w:tc>
        <w:tc>
          <w:tcPr>
            <w:tcW w:w="284" w:type="dxa"/>
            <w:vAlign w:val="center"/>
          </w:tcPr>
          <w:p w14:paraId="00000036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4"/>
            <w:vAlign w:val="center"/>
          </w:tcPr>
          <w:p w14:paraId="00000037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7C194E8E" w14:textId="77777777" w:rsidTr="00FB36C7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00038" w14:textId="77777777" w:rsidR="00EE09F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Titular del registro sanitario</w:t>
            </w:r>
          </w:p>
        </w:tc>
        <w:tc>
          <w:tcPr>
            <w:tcW w:w="284" w:type="dxa"/>
            <w:vAlign w:val="center"/>
          </w:tcPr>
          <w:p w14:paraId="00000039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4"/>
            <w:vAlign w:val="center"/>
          </w:tcPr>
          <w:p w14:paraId="0000003A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101F" w14:paraId="71E7A487" w14:textId="77777777" w:rsidTr="00483D1B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0003B" w14:textId="77777777" w:rsidR="0022101F" w:rsidRDefault="0022101F" w:rsidP="0022101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N° de resolución y fecha de última fórmula aprobada (si aplica)</w:t>
            </w:r>
          </w:p>
        </w:tc>
        <w:tc>
          <w:tcPr>
            <w:tcW w:w="284" w:type="dxa"/>
            <w:vAlign w:val="center"/>
          </w:tcPr>
          <w:p w14:paraId="0000003C" w14:textId="77777777" w:rsidR="0022101F" w:rsidRDefault="0022101F" w:rsidP="0022101F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615" w:type="dxa"/>
            <w:gridSpan w:val="2"/>
            <w:vAlign w:val="center"/>
          </w:tcPr>
          <w:p w14:paraId="674A485F" w14:textId="5D614B8B" w:rsidR="0022101F" w:rsidRDefault="0022101F" w:rsidP="0022101F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N° Res.: </w:t>
            </w:r>
          </w:p>
        </w:tc>
        <w:tc>
          <w:tcPr>
            <w:tcW w:w="2615" w:type="dxa"/>
            <w:gridSpan w:val="2"/>
            <w:vAlign w:val="center"/>
          </w:tcPr>
          <w:p w14:paraId="0000003D" w14:textId="789C0B14" w:rsidR="0022101F" w:rsidRDefault="0022101F" w:rsidP="0022101F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Fecha: </w:t>
            </w:r>
          </w:p>
        </w:tc>
      </w:tr>
      <w:tr w:rsidR="00EE09F0" w14:paraId="2346D7EB" w14:textId="77777777" w:rsidTr="00FB36C7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0003E" w14:textId="2E9DA0ED" w:rsidR="00EE09F0" w:rsidRDefault="00824C5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Laboratorio fabricante</w:t>
            </w:r>
            <w:r w:rsidR="0022101F">
              <w:rPr>
                <w:rFonts w:ascii="Verdana" w:eastAsia="Verdana" w:hAnsi="Verdana" w:cs="Verdana"/>
                <w:sz w:val="20"/>
                <w:szCs w:val="20"/>
              </w:rPr>
              <w:t xml:space="preserve"> del producto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, dirección, ciudad, país, etc.</w:t>
            </w:r>
          </w:p>
        </w:tc>
        <w:tc>
          <w:tcPr>
            <w:tcW w:w="284" w:type="dxa"/>
            <w:vAlign w:val="center"/>
          </w:tcPr>
          <w:p w14:paraId="0000003F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4"/>
            <w:vAlign w:val="center"/>
          </w:tcPr>
          <w:p w14:paraId="00000040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101F" w14:paraId="6FD60E29" w14:textId="77777777" w:rsidTr="00AD4D24">
        <w:trPr>
          <w:trHeight w:val="489"/>
        </w:trPr>
        <w:tc>
          <w:tcPr>
            <w:tcW w:w="4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1" w14:textId="1C490DCC" w:rsidR="0022101F" w:rsidRDefault="0022101F" w:rsidP="0022101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Certificado GMP del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Lab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 Fabricante (Código/ País del certificado /Fecha inspección)</w:t>
            </w:r>
          </w:p>
        </w:tc>
        <w:tc>
          <w:tcPr>
            <w:tcW w:w="2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2" w14:textId="77777777" w:rsidR="0022101F" w:rsidRDefault="0022101F" w:rsidP="0022101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CDA79" w14:textId="3C034FA5" w:rsidR="0022101F" w:rsidRDefault="0022101F" w:rsidP="0022101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N° </w:t>
            </w:r>
          </w:p>
        </w:tc>
        <w:tc>
          <w:tcPr>
            <w:tcW w:w="17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4624A7" w14:textId="6613449B" w:rsidR="0022101F" w:rsidRDefault="0022101F" w:rsidP="0022101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País: 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000043" w14:textId="0C3BDC15" w:rsidR="0022101F" w:rsidRDefault="0022101F" w:rsidP="0022101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Fecha:</w:t>
            </w:r>
          </w:p>
        </w:tc>
      </w:tr>
      <w:tr w:rsidR="00EE09F0" w14:paraId="01EA3927" w14:textId="77777777" w:rsidTr="00FB36C7">
        <w:trPr>
          <w:trHeight w:val="340"/>
        </w:trPr>
        <w:tc>
          <w:tcPr>
            <w:tcW w:w="41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4" w14:textId="77777777" w:rsidR="00EE09F0" w:rsidRDefault="0036406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 de tamaño de lote</w:t>
            </w:r>
          </w:p>
        </w:tc>
        <w:tc>
          <w:tcPr>
            <w:tcW w:w="28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5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4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6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Piloto / Comercial</w:t>
            </w:r>
          </w:p>
        </w:tc>
      </w:tr>
      <w:tr w:rsidR="0022101F" w14:paraId="119F4332" w14:textId="77777777" w:rsidTr="00FB36C7">
        <w:trPr>
          <w:trHeight w:val="340"/>
        </w:trPr>
        <w:tc>
          <w:tcPr>
            <w:tcW w:w="41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7" w14:textId="029AA2F6" w:rsidR="0022101F" w:rsidRDefault="0022101F" w:rsidP="0022101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Fabricante de principio activo (API), 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dirección, ciudad, país, etc.</w:t>
            </w:r>
          </w:p>
        </w:tc>
        <w:tc>
          <w:tcPr>
            <w:tcW w:w="28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8" w14:textId="77777777" w:rsidR="0022101F" w:rsidRDefault="0022101F" w:rsidP="0022101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4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9" w14:textId="77777777" w:rsidR="0022101F" w:rsidRDefault="0022101F" w:rsidP="0022101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F69FEA" w14:textId="77777777" w:rsidR="003703C0" w:rsidRDefault="00364065" w:rsidP="00E66F7E">
      <w:pPr>
        <w:widowControl w:val="0"/>
        <w:tabs>
          <w:tab w:val="left" w:pos="516"/>
        </w:tabs>
        <w:spacing w:after="0" w:line="240" w:lineRule="auto"/>
        <w:ind w:left="0" w:right="-20" w:hanging="2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Nota: La última fórmula aprobada en el registro sanitario deberá ser idéntica a la fórmula declarada en el lote del estudio de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bioexención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, incluyendo los solventes utilizados y luego eliminados del </w:t>
      </w:r>
      <w:r w:rsidRPr="00824C50">
        <w:rPr>
          <w:rFonts w:ascii="Verdana" w:eastAsia="Verdana" w:hAnsi="Verdana" w:cs="Verdana"/>
          <w:i/>
          <w:sz w:val="20"/>
          <w:szCs w:val="20"/>
        </w:rPr>
        <w:t xml:space="preserve">proceso, excipiente de ajuste y grado técnico de excipientes. </w:t>
      </w:r>
    </w:p>
    <w:p w14:paraId="0000004A" w14:textId="085A2C7C" w:rsidR="00EE09F0" w:rsidRPr="00E66F7E" w:rsidRDefault="00364065" w:rsidP="00E66F7E">
      <w:pPr>
        <w:widowControl w:val="0"/>
        <w:tabs>
          <w:tab w:val="left" w:pos="516"/>
        </w:tabs>
        <w:spacing w:after="0" w:line="240" w:lineRule="auto"/>
        <w:ind w:left="0" w:right="-20" w:hanging="2"/>
        <w:jc w:val="both"/>
        <w:rPr>
          <w:rFonts w:ascii="Verdana" w:eastAsia="Verdana" w:hAnsi="Verdana" w:cs="Verdana"/>
          <w:i/>
          <w:color w:val="FF0000"/>
          <w:sz w:val="20"/>
          <w:szCs w:val="20"/>
        </w:rPr>
      </w:pPr>
      <w:r w:rsidRPr="00824C50">
        <w:rPr>
          <w:rFonts w:ascii="Verdana" w:eastAsia="Verdana" w:hAnsi="Verdana" w:cs="Verdana"/>
          <w:i/>
          <w:sz w:val="20"/>
          <w:szCs w:val="20"/>
        </w:rPr>
        <w:t xml:space="preserve">El fabricante de API debe </w:t>
      </w:r>
      <w:r w:rsidRPr="002509FE">
        <w:rPr>
          <w:rFonts w:ascii="Verdana" w:eastAsia="Verdana" w:hAnsi="Verdana" w:cs="Verdana"/>
          <w:i/>
          <w:sz w:val="20"/>
          <w:szCs w:val="20"/>
        </w:rPr>
        <w:t xml:space="preserve">estar </w:t>
      </w:r>
      <w:r w:rsidR="003703C0">
        <w:rPr>
          <w:rFonts w:ascii="Verdana" w:eastAsia="Verdana" w:hAnsi="Verdana" w:cs="Verdana"/>
          <w:i/>
          <w:sz w:val="20"/>
          <w:szCs w:val="20"/>
        </w:rPr>
        <w:t>regularizado</w:t>
      </w:r>
      <w:r w:rsidR="003703C0" w:rsidRPr="002509FE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Pr="002509FE">
        <w:rPr>
          <w:rFonts w:ascii="Verdana" w:eastAsia="Verdana" w:hAnsi="Verdana" w:cs="Verdana"/>
          <w:i/>
          <w:sz w:val="20"/>
          <w:szCs w:val="20"/>
        </w:rPr>
        <w:t>en el regist</w:t>
      </w:r>
      <w:r w:rsidRPr="00E66F7E">
        <w:rPr>
          <w:rFonts w:ascii="Verdana" w:eastAsia="Verdana" w:hAnsi="Verdana" w:cs="Verdana"/>
          <w:i/>
          <w:sz w:val="20"/>
          <w:szCs w:val="20"/>
        </w:rPr>
        <w:t xml:space="preserve">ro sanitario y coincidir con el utilizado </w:t>
      </w:r>
      <w:r w:rsidRPr="00E66F7E">
        <w:rPr>
          <w:rFonts w:ascii="Verdana" w:eastAsia="Verdana" w:hAnsi="Verdana" w:cs="Verdana"/>
          <w:i/>
          <w:sz w:val="20"/>
          <w:szCs w:val="20"/>
        </w:rPr>
        <w:lastRenderedPageBreak/>
        <w:t xml:space="preserve">en la fabricación del lote de </w:t>
      </w:r>
      <w:proofErr w:type="spellStart"/>
      <w:r w:rsidRPr="00E66F7E">
        <w:rPr>
          <w:rFonts w:ascii="Verdana" w:eastAsia="Verdana" w:hAnsi="Verdana" w:cs="Verdana"/>
          <w:i/>
          <w:sz w:val="20"/>
          <w:szCs w:val="20"/>
        </w:rPr>
        <w:t>bioexención</w:t>
      </w:r>
      <w:proofErr w:type="spellEnd"/>
      <w:r w:rsidRPr="00E66F7E">
        <w:rPr>
          <w:rFonts w:ascii="Verdana" w:eastAsia="Verdana" w:hAnsi="Verdana" w:cs="Verdana"/>
          <w:i/>
          <w:sz w:val="20"/>
          <w:szCs w:val="20"/>
        </w:rPr>
        <w:t>.</w:t>
      </w:r>
    </w:p>
    <w:p w14:paraId="0000004B" w14:textId="77777777" w:rsidR="00EE09F0" w:rsidRDefault="00364065">
      <w:pPr>
        <w:widowControl w:val="0"/>
        <w:tabs>
          <w:tab w:val="left" w:pos="516"/>
        </w:tabs>
        <w:spacing w:after="0" w:line="240" w:lineRule="auto"/>
        <w:ind w:left="0" w:right="-2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PRODUCTO DE REFERENCIA* / COMPARADOR**</w:t>
      </w:r>
    </w:p>
    <w:tbl>
      <w:tblPr>
        <w:tblStyle w:val="a3"/>
        <w:tblW w:w="9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4"/>
        <w:gridCol w:w="5230"/>
      </w:tblGrid>
      <w:tr w:rsidR="00EE09F0" w14:paraId="25E18738" w14:textId="77777777" w:rsidTr="00FB36C7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0004C" w14:textId="77777777" w:rsidR="00EE09F0" w:rsidRPr="00824C50" w:rsidRDefault="00364065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Nombre del producto farmacéutico</w:t>
            </w:r>
          </w:p>
        </w:tc>
        <w:tc>
          <w:tcPr>
            <w:tcW w:w="284" w:type="dxa"/>
            <w:vAlign w:val="center"/>
          </w:tcPr>
          <w:p w14:paraId="0000004D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vAlign w:val="center"/>
          </w:tcPr>
          <w:p w14:paraId="0000004E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580D46B6" w14:textId="77777777" w:rsidTr="00FB36C7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0000004F" w14:textId="77777777" w:rsidR="00EE09F0" w:rsidRPr="00824C50" w:rsidRDefault="00364065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N° de registro sanitario ISP.</w:t>
            </w:r>
          </w:p>
          <w:p w14:paraId="00000050" w14:textId="08627556" w:rsidR="00EE09F0" w:rsidRPr="00824C50" w:rsidRDefault="00364065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En caso </w:t>
            </w:r>
            <w:r w:rsidR="003703C0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de no tener registro ISP </w:t>
            </w:r>
            <w:r w:rsidRPr="00824C50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indicar país donde se encuentra registrado el producto</w:t>
            </w:r>
          </w:p>
        </w:tc>
        <w:tc>
          <w:tcPr>
            <w:tcW w:w="284" w:type="dxa"/>
            <w:vAlign w:val="center"/>
          </w:tcPr>
          <w:p w14:paraId="00000051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vAlign w:val="center"/>
          </w:tcPr>
          <w:p w14:paraId="00000052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105E8604" w14:textId="77777777" w:rsidTr="00FB36C7">
        <w:trPr>
          <w:trHeight w:val="5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053" w14:textId="77777777" w:rsidR="00EE09F0" w:rsidRPr="00824C50" w:rsidRDefault="00364065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Titular del registro sanitario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15480F63" w14:textId="77777777" w:rsidTr="00FB36C7">
        <w:trPr>
          <w:trHeight w:val="5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056" w14:textId="77777777" w:rsidR="00EE09F0" w:rsidRPr="00824C50" w:rsidRDefault="00364065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Laboratorio fabricante/ dirección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EE09F0" w:rsidRDefault="0036406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EE09F0" w:rsidRDefault="00EE09F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067A9" w14:paraId="08830AD5" w14:textId="77777777" w:rsidTr="006067A9">
        <w:trPr>
          <w:trHeight w:val="945"/>
        </w:trPr>
        <w:tc>
          <w:tcPr>
            <w:tcW w:w="41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77777777" w:rsidR="006067A9" w:rsidRPr="00824C50" w:rsidRDefault="006067A9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¿Fue decretado como referente en Chile?</w:t>
            </w:r>
          </w:p>
          <w:p w14:paraId="0000005A" w14:textId="77777777" w:rsidR="006067A9" w:rsidRPr="00824C50" w:rsidRDefault="006067A9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i/>
                <w:sz w:val="20"/>
                <w:szCs w:val="20"/>
              </w:rPr>
              <w:t>En caso contrario, indicar país de alta vigilancia sanitaria donde se encuentra determinado como referente.</w:t>
            </w:r>
          </w:p>
          <w:p w14:paraId="0000005B" w14:textId="77777777" w:rsidR="006067A9" w:rsidRPr="00824C50" w:rsidRDefault="006067A9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Aplica a </w:t>
            </w:r>
            <w:proofErr w:type="spellStart"/>
            <w:r w:rsidRPr="00824C50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bioexenciones</w:t>
            </w:r>
            <w:proofErr w:type="spellEnd"/>
            <w:r w:rsidRPr="00824C50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 por SCB</w:t>
            </w:r>
          </w:p>
        </w:tc>
        <w:tc>
          <w:tcPr>
            <w:tcW w:w="284" w:type="dxa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C" w14:textId="77777777" w:rsidR="006067A9" w:rsidRDefault="006067A9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E" w14:textId="1143EF20" w:rsidR="006067A9" w:rsidRDefault="006067A9" w:rsidP="00CA1EB1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SI </w:t>
            </w:r>
          </w:p>
        </w:tc>
      </w:tr>
      <w:tr w:rsidR="006067A9" w14:paraId="1A6FAB60" w14:textId="77777777" w:rsidTr="00FB36C7">
        <w:trPr>
          <w:trHeight w:val="944"/>
        </w:trPr>
        <w:tc>
          <w:tcPr>
            <w:tcW w:w="4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AC93E" w14:textId="77777777" w:rsidR="006067A9" w:rsidRPr="00824C50" w:rsidRDefault="006067A9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7009A" w14:textId="77777777" w:rsidR="006067A9" w:rsidRDefault="006067A9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EECD0" w14:textId="4E6413FA" w:rsidR="006067A9" w:rsidRDefault="006067A9" w:rsidP="00E66F7E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¿Qué agencia/País?</w:t>
            </w:r>
          </w:p>
        </w:tc>
      </w:tr>
    </w:tbl>
    <w:p w14:paraId="771BD674" w14:textId="77777777" w:rsidR="00DD3ED6" w:rsidRDefault="00DD3ED6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i/>
          <w:sz w:val="20"/>
          <w:szCs w:val="20"/>
          <w:u w:val="single"/>
        </w:rPr>
      </w:pPr>
    </w:p>
    <w:p w14:paraId="0000005F" w14:textId="0DA4674E" w:rsidR="00EE09F0" w:rsidRDefault="0036406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>*Producto de referencia:</w:t>
      </w:r>
      <w:r>
        <w:rPr>
          <w:rFonts w:ascii="Verdana" w:eastAsia="Verdana" w:hAnsi="Verdana" w:cs="Verdana"/>
          <w:i/>
          <w:sz w:val="20"/>
          <w:szCs w:val="20"/>
        </w:rPr>
        <w:t xml:space="preserve"> Producto determinado por la autoridad sanitaria como tal, respecto del cual se compara otro que requiere evaluación de su equivalencia terapéutica (EQT).</w:t>
      </w:r>
    </w:p>
    <w:p w14:paraId="2F97AF09" w14:textId="77777777" w:rsidR="00DD3ED6" w:rsidRDefault="00DD3ED6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i/>
          <w:sz w:val="20"/>
          <w:szCs w:val="20"/>
          <w:u w:val="single"/>
        </w:rPr>
      </w:pPr>
    </w:p>
    <w:p w14:paraId="00000060" w14:textId="01FF060C" w:rsidR="00EE09F0" w:rsidRDefault="0036406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**Producto comparador para estudio de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  <w:u w:val="single"/>
        </w:rPr>
        <w:t>bioexención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 por proporcionalidad de la potencia:</w:t>
      </w:r>
      <w:r>
        <w:rPr>
          <w:rFonts w:ascii="Verdana" w:eastAsia="Verdana" w:hAnsi="Verdana" w:cs="Verdana"/>
          <w:i/>
          <w:sz w:val="20"/>
          <w:szCs w:val="20"/>
        </w:rPr>
        <w:t xml:space="preserve"> Producto fabricado por el mismo laboratorio productor que el producto en estudio, el cual ha demostrado EQT mediante estudio de biodisponibilidad comparativa in vivo.</w:t>
      </w:r>
    </w:p>
    <w:p w14:paraId="00000061" w14:textId="77777777" w:rsidR="00EE09F0" w:rsidRDefault="00EE09F0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453BD26" w14:textId="77777777" w:rsidR="00DD3ED6" w:rsidRDefault="00DD3ED6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62" w14:textId="6922BA58" w:rsidR="00EE09F0" w:rsidRDefault="00364065">
      <w:pP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BIOEXENCIÓN POR PROPORCIONALIDAD DE LA POTENCIA</w:t>
      </w:r>
    </w:p>
    <w:p w14:paraId="00000063" w14:textId="77777777" w:rsidR="00EE09F0" w:rsidRDefault="00364065">
      <w:pP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Evaluación de la proporcionalidad de las fórmulas.</w:t>
      </w:r>
    </w:p>
    <w:tbl>
      <w:tblPr>
        <w:tblStyle w:val="a4"/>
        <w:tblW w:w="960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372"/>
        <w:gridCol w:w="1499"/>
        <w:gridCol w:w="1245"/>
        <w:gridCol w:w="1448"/>
        <w:gridCol w:w="1296"/>
        <w:gridCol w:w="1372"/>
      </w:tblGrid>
      <w:tr w:rsidR="0085789B" w14:paraId="264333E5" w14:textId="77777777" w:rsidTr="0085789B"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EE09F0" w:rsidRDefault="00364065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Principio activo o excipiente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EE09F0" w:rsidRDefault="00364065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Función</w:t>
            </w:r>
          </w:p>
        </w:tc>
        <w:tc>
          <w:tcPr>
            <w:tcW w:w="14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Producto en estudio (mg/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%p/p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Producto Comparador</w:t>
            </w:r>
          </w:p>
          <w:p w14:paraId="00000069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(mg/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%p/p</w:t>
            </w:r>
          </w:p>
        </w:tc>
        <w:tc>
          <w:tcPr>
            <w:tcW w:w="1372" w:type="dxa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EE09F0" w:rsidRDefault="0036406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Diferencias (%) </w:t>
            </w:r>
          </w:p>
        </w:tc>
      </w:tr>
      <w:tr w:rsidR="00EE09F0" w14:paraId="7B2A999A" w14:textId="77777777" w:rsidTr="00824C50">
        <w:trPr>
          <w:trHeight w:val="397"/>
        </w:trPr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C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D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99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E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F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0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96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1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72" w:type="dxa"/>
            <w:tcBorders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2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09F0" w14:paraId="2C5398BD" w14:textId="77777777" w:rsidTr="00824C50">
        <w:trPr>
          <w:trHeight w:val="397"/>
        </w:trPr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3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4" w14:textId="77777777" w:rsidR="00EE09F0" w:rsidRDefault="00EE09F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5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6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7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8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9" w14:textId="77777777" w:rsidR="00EE09F0" w:rsidRDefault="00EE09F0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7A" w14:textId="77777777" w:rsidR="00EE09F0" w:rsidRDefault="00364065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NOTA: Debe sustentar lo siguiente:</w:t>
      </w:r>
    </w:p>
    <w:p w14:paraId="0000007B" w14:textId="77777777" w:rsidR="00EE09F0" w:rsidRDefault="00364065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1) Mismo fabricante y proceso de fabricación con el producto comparador.</w:t>
      </w:r>
    </w:p>
    <w:p w14:paraId="0000007C" w14:textId="77777777" w:rsidR="00EE09F0" w:rsidRDefault="00364065">
      <w:pPr>
        <w:spacing w:after="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2) El producto comparador debe haber demostrado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bioequivalencia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in vivo.</w:t>
      </w:r>
    </w:p>
    <w:p w14:paraId="0000007D" w14:textId="77777777" w:rsidR="00EE09F0" w:rsidRDefault="00EE09F0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000007E" w14:textId="77777777" w:rsidR="00EE09F0" w:rsidRDefault="0099597E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2"/>
          <w:id w:val="1009648901"/>
        </w:sdtPr>
        <w:sdtEndPr/>
        <w:sdtContent/>
      </w:sdt>
      <w:r w:rsidR="00364065">
        <w:rPr>
          <w:rFonts w:ascii="Verdana" w:eastAsia="Verdana" w:hAnsi="Verdana" w:cs="Verdana"/>
          <w:b/>
          <w:sz w:val="20"/>
          <w:szCs w:val="20"/>
        </w:rPr>
        <w:t>IDENTIFICACIÓN DE LOS DOCUMENTOS ASOCIADOS AL ESTUDIO</w:t>
      </w:r>
    </w:p>
    <w:tbl>
      <w:tblPr>
        <w:tblStyle w:val="a5"/>
        <w:tblW w:w="962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4467"/>
        <w:gridCol w:w="236"/>
        <w:gridCol w:w="2376"/>
        <w:gridCol w:w="2550"/>
      </w:tblGrid>
      <w:tr w:rsidR="00DD3ED6" w14:paraId="3CBB4E2F" w14:textId="77777777" w:rsidTr="0085789B">
        <w:trPr>
          <w:trHeight w:val="20"/>
        </w:trPr>
        <w:tc>
          <w:tcPr>
            <w:tcW w:w="96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2AB87" w14:textId="27A1BF31" w:rsidR="00DD3ED6" w:rsidRPr="00DD3ED6" w:rsidRDefault="00DD3ED6" w:rsidP="00DD3ED6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Aplica 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ambos</w:t>
            </w:r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tipo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 estudio de </w:t>
            </w:r>
            <w:proofErr w:type="spellStart"/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bioexención</w:t>
            </w:r>
            <w:proofErr w:type="spellEnd"/>
          </w:p>
        </w:tc>
      </w:tr>
      <w:tr w:rsidR="00EE533C" w14:paraId="15D772EB" w14:textId="77777777" w:rsidTr="00FB36C7">
        <w:trPr>
          <w:trHeight w:val="20"/>
        </w:trPr>
        <w:tc>
          <w:tcPr>
            <w:tcW w:w="4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0" w14:textId="6D29D41E" w:rsidR="00EE09F0" w:rsidRDefault="00364065" w:rsidP="00DD3ED6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Protocolo de ensayo liberación-disolución</w:t>
            </w:r>
          </w:p>
        </w:tc>
        <w:tc>
          <w:tcPr>
            <w:tcW w:w="2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1" w14:textId="77777777" w:rsidR="00EE09F0" w:rsidRDefault="00364065" w:rsidP="00DD3ED6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2" w14:textId="77777777" w:rsidR="00EE09F0" w:rsidRDefault="00364065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Código documento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3" w14:textId="77777777" w:rsidR="00EE09F0" w:rsidRDefault="00364065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aprobación</w:t>
            </w:r>
          </w:p>
        </w:tc>
      </w:tr>
      <w:tr w:rsidR="00EE533C" w14:paraId="05604FC1" w14:textId="77777777" w:rsidTr="00FB36C7">
        <w:trPr>
          <w:trHeight w:val="20"/>
        </w:trPr>
        <w:tc>
          <w:tcPr>
            <w:tcW w:w="4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4" w14:textId="77777777" w:rsidR="00EE09F0" w:rsidRDefault="00EE09F0" w:rsidP="00DD3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5" w14:textId="77777777" w:rsidR="00EE09F0" w:rsidRDefault="00EE09F0" w:rsidP="00DD3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6" w14:textId="77777777" w:rsidR="00EE09F0" w:rsidRDefault="00EE09F0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7" w14:textId="77777777" w:rsidR="00EE09F0" w:rsidRDefault="00EE09F0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D3ED6" w14:paraId="3BDDBCDE" w14:textId="77777777" w:rsidTr="0085789B">
        <w:trPr>
          <w:trHeight w:val="25"/>
        </w:trPr>
        <w:tc>
          <w:tcPr>
            <w:tcW w:w="9629" w:type="dxa"/>
            <w:gridSpan w:val="4"/>
            <w:tcBorders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6C91A" w14:textId="2C5A19FD" w:rsidR="00DD3ED6" w:rsidRPr="00DD3ED6" w:rsidRDefault="00DD3ED6" w:rsidP="00DD3ED6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Aplica a estudio </w:t>
            </w:r>
            <w:proofErr w:type="spellStart"/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bioexención</w:t>
            </w:r>
            <w:proofErr w:type="spellEnd"/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por proporcionalidad de la potencia</w:t>
            </w:r>
          </w:p>
        </w:tc>
      </w:tr>
      <w:tr w:rsidR="00EE533C" w14:paraId="5AE0634C" w14:textId="77777777" w:rsidTr="007232E3">
        <w:trPr>
          <w:trHeight w:val="20"/>
        </w:trPr>
        <w:tc>
          <w:tcPr>
            <w:tcW w:w="4468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9" w14:textId="34677AA1" w:rsidR="00EE09F0" w:rsidRPr="00BA285A" w:rsidRDefault="00364065" w:rsidP="00DD3ED6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BA285A">
              <w:rPr>
                <w:rFonts w:ascii="Verdana" w:eastAsia="Verdana" w:hAnsi="Verdana" w:cs="Verdana"/>
                <w:sz w:val="20"/>
                <w:szCs w:val="20"/>
              </w:rPr>
              <w:t>Informe de desarrollo de método de disolución en condiciones discriminativas.</w:t>
            </w:r>
          </w:p>
        </w:tc>
        <w:tc>
          <w:tcPr>
            <w:tcW w:w="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A" w14:textId="77777777" w:rsidR="00EE09F0" w:rsidRDefault="00364065" w:rsidP="007232E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B" w14:textId="77777777" w:rsidR="00EE09F0" w:rsidRDefault="00364065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Anexo</w:t>
            </w:r>
          </w:p>
        </w:tc>
        <w:tc>
          <w:tcPr>
            <w:tcW w:w="2550" w:type="dxa"/>
            <w:tcBorders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C" w14:textId="77777777" w:rsidR="00EE09F0" w:rsidRDefault="00364065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EE533C" w14:paraId="6D4E3FAF" w14:textId="77777777" w:rsidTr="00FB36C7">
        <w:trPr>
          <w:trHeight w:val="20"/>
        </w:trPr>
        <w:tc>
          <w:tcPr>
            <w:tcW w:w="446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D" w14:textId="77777777" w:rsidR="00EE09F0" w:rsidRPr="00BA285A" w:rsidRDefault="00EE09F0" w:rsidP="00DD3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E" w14:textId="77777777" w:rsidR="00EE09F0" w:rsidRDefault="00EE09F0" w:rsidP="00DD3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F" w14:textId="77777777" w:rsidR="00EE09F0" w:rsidRDefault="00EE09F0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0" w14:textId="77777777" w:rsidR="00EE09F0" w:rsidRDefault="00EE09F0" w:rsidP="00DD3ED6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5789B" w14:paraId="4ED64543" w14:textId="77777777" w:rsidTr="00FB36C7">
        <w:trPr>
          <w:trHeight w:val="20"/>
        </w:trPr>
        <w:tc>
          <w:tcPr>
            <w:tcW w:w="4468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361AC" w14:textId="6AAB973D" w:rsidR="0085789B" w:rsidRPr="00BA285A" w:rsidRDefault="0085789B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EE533C">
              <w:rPr>
                <w:rFonts w:ascii="Verdana" w:eastAsia="Verdana" w:hAnsi="Verdana" w:cs="Verdana"/>
                <w:sz w:val="20"/>
                <w:szCs w:val="20"/>
              </w:rPr>
              <w:t xml:space="preserve">Diagrama de flujo de proceso de fabricación de productos en estudio             </w:t>
            </w:r>
          </w:p>
        </w:tc>
        <w:tc>
          <w:tcPr>
            <w:tcW w:w="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6D71A" w14:textId="3A3E6919" w:rsidR="0085789B" w:rsidRDefault="0085789B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F58F" w14:textId="2ACC3C9F" w:rsidR="0085789B" w:rsidRDefault="0085789B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Anexo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74532" w14:textId="783E6418" w:rsidR="0085789B" w:rsidRDefault="0085789B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85789B" w14:paraId="7CA52A8C" w14:textId="77777777" w:rsidTr="00FB36C7">
        <w:trPr>
          <w:trHeight w:val="20"/>
        </w:trPr>
        <w:tc>
          <w:tcPr>
            <w:tcW w:w="446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BFABB" w14:textId="77777777" w:rsidR="0085789B" w:rsidRPr="00BA285A" w:rsidRDefault="0085789B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E84D0" w14:textId="77777777" w:rsidR="0085789B" w:rsidRDefault="0085789B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A1832" w14:textId="77777777" w:rsidR="0085789B" w:rsidRDefault="0085789B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F2116" w14:textId="77777777" w:rsidR="0085789B" w:rsidRDefault="0085789B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533C" w14:paraId="5D9EBB97" w14:textId="77777777" w:rsidTr="0085789B">
        <w:trPr>
          <w:trHeight w:val="20"/>
        </w:trPr>
        <w:tc>
          <w:tcPr>
            <w:tcW w:w="9629" w:type="dxa"/>
            <w:gridSpan w:val="4"/>
            <w:tcBorders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A8CF7" w14:textId="1C2D0196" w:rsidR="00EE533C" w:rsidRDefault="00EE533C" w:rsidP="00EE533C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 xml:space="preserve">Aplica a estudio </w:t>
            </w:r>
            <w:proofErr w:type="spellStart"/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bioexención</w:t>
            </w:r>
            <w:proofErr w:type="spellEnd"/>
            <w:r w:rsidRPr="00DD3ED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por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SCB</w:t>
            </w:r>
          </w:p>
        </w:tc>
      </w:tr>
      <w:tr w:rsidR="00EE533C" w14:paraId="6DEE1E0C" w14:textId="77777777" w:rsidTr="00FB36C7">
        <w:trPr>
          <w:trHeight w:val="20"/>
        </w:trPr>
        <w:tc>
          <w:tcPr>
            <w:tcW w:w="44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000092" w14:textId="56398639" w:rsidR="00EE533C" w:rsidRDefault="00EE533C" w:rsidP="00EE533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Protocolo ensayo solubilidad de API</w:t>
            </w:r>
          </w:p>
        </w:tc>
        <w:tc>
          <w:tcPr>
            <w:tcW w:w="2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93" w14:textId="77777777" w:rsidR="00EE533C" w:rsidRDefault="00EE533C" w:rsidP="00EE533C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4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Código documento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5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aprobación</w:t>
            </w:r>
          </w:p>
        </w:tc>
      </w:tr>
      <w:tr w:rsidR="00364065" w14:paraId="6303ADC4" w14:textId="77777777" w:rsidTr="00FB36C7">
        <w:trPr>
          <w:trHeight w:val="20"/>
        </w:trPr>
        <w:tc>
          <w:tcPr>
            <w:tcW w:w="4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0000096" w14:textId="77777777" w:rsidR="00EE533C" w:rsidRDefault="00EE533C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097" w14:textId="77777777" w:rsidR="00EE533C" w:rsidRDefault="00EE533C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8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9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533C" w14:paraId="1F2E1857" w14:textId="77777777" w:rsidTr="00FB36C7">
        <w:trPr>
          <w:trHeight w:val="20"/>
        </w:trPr>
        <w:tc>
          <w:tcPr>
            <w:tcW w:w="44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B" w14:textId="1BDEA117" w:rsidR="00EE533C" w:rsidRDefault="00EE533C" w:rsidP="00EE533C">
            <w:pP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Protocolo de ensayo de permeabilidad o información bibliográfica.</w:t>
            </w:r>
            <w:r w:rsidR="0095225B">
              <w:rPr>
                <w:rFonts w:ascii="Verdana" w:eastAsia="Verdana" w:hAnsi="Verdana" w:cs="Verdana"/>
                <w:sz w:val="20"/>
                <w:szCs w:val="20"/>
              </w:rPr>
              <w:t xml:space="preserve">* </w:t>
            </w:r>
          </w:p>
        </w:tc>
        <w:tc>
          <w:tcPr>
            <w:tcW w:w="2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C" w14:textId="77777777" w:rsidR="00EE533C" w:rsidRDefault="00EE533C" w:rsidP="00EE533C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D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Código documento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E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aprobación</w:t>
            </w:r>
          </w:p>
        </w:tc>
      </w:tr>
      <w:tr w:rsidR="00EE533C" w14:paraId="466876CE" w14:textId="77777777" w:rsidTr="00FB36C7">
        <w:trPr>
          <w:trHeight w:val="20"/>
        </w:trPr>
        <w:tc>
          <w:tcPr>
            <w:tcW w:w="4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F" w14:textId="77777777" w:rsidR="00EE533C" w:rsidRDefault="00EE533C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0" w14:textId="77777777" w:rsidR="00EE533C" w:rsidRDefault="00EE533C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6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1" w14:textId="77777777" w:rsidR="00EE533C" w:rsidRDefault="00EE533C" w:rsidP="00EE533C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2" w14:textId="77777777" w:rsidR="00EE533C" w:rsidRDefault="00EE533C" w:rsidP="00EE533C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E533C" w14:paraId="30A29554" w14:textId="77777777" w:rsidTr="00FB36C7">
        <w:trPr>
          <w:trHeight w:val="20"/>
        </w:trPr>
        <w:tc>
          <w:tcPr>
            <w:tcW w:w="4468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4" w14:textId="159066D3" w:rsidR="00EE533C" w:rsidRDefault="00EE533C" w:rsidP="00E66F7E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Evaluación de los excipientes de la fórmula en estudio, con su función e impacto sobre la absorción y/o tránsito gastrointestinal.</w:t>
            </w:r>
          </w:p>
        </w:tc>
        <w:tc>
          <w:tcPr>
            <w:tcW w:w="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5" w14:textId="77777777" w:rsidR="00EE533C" w:rsidRDefault="00EE533C" w:rsidP="00EE533C">
            <w:pPr>
              <w:widowControl w:val="0"/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376" w:type="dxa"/>
            <w:tcBorders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6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Anexo</w:t>
            </w:r>
          </w:p>
        </w:tc>
        <w:tc>
          <w:tcPr>
            <w:tcW w:w="2550" w:type="dxa"/>
            <w:tcBorders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7" w14:textId="77777777" w:rsidR="00EE533C" w:rsidRDefault="00EE533C" w:rsidP="00EE533C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EE533C" w14:paraId="68477ED8" w14:textId="77777777" w:rsidTr="00FB36C7">
        <w:trPr>
          <w:trHeight w:val="20"/>
        </w:trPr>
        <w:tc>
          <w:tcPr>
            <w:tcW w:w="4468" w:type="dxa"/>
            <w:vMerge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8" w14:textId="77777777" w:rsidR="00EE533C" w:rsidRDefault="00EE533C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9" w14:textId="77777777" w:rsidR="00EE533C" w:rsidRDefault="00EE533C" w:rsidP="00EE5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6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A" w14:textId="77777777" w:rsidR="00EE533C" w:rsidRDefault="00EE533C" w:rsidP="00EE533C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B" w14:textId="77777777" w:rsidR="00EE533C" w:rsidRDefault="00EE533C" w:rsidP="00EE533C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B6" w14:textId="5680A36D" w:rsidR="00EE09F0" w:rsidRDefault="0095225B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*Según GBIOF-02 y nota técnica Nº16</w:t>
      </w:r>
    </w:p>
    <w:p w14:paraId="3B6384D1" w14:textId="77777777" w:rsidR="0095225B" w:rsidRDefault="0095225B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000000B8" w14:textId="77777777" w:rsidR="00EE09F0" w:rsidRDefault="00364065" w:rsidP="00DD3ED6">
      <w:pPr>
        <w:spacing w:after="0" w:line="240" w:lineRule="auto"/>
        <w:ind w:left="-2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NOTA: LA DOCUMENTACIÓN PRESENTADA DEBE VENIR EN IDIOMA ESPAÑOL O INGLÉS. SI SE PRESENTA EN UN IDIOMA DISTINTO A LOS ANTES MENCIONADOS, SERÁ NECESARIO ADJUNTAR LA TRADUCCIÓN.</w:t>
      </w:r>
    </w:p>
    <w:p w14:paraId="000000BA" w14:textId="77777777" w:rsidR="00EE09F0" w:rsidRDefault="00EE09F0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75"/>
        <w:gridCol w:w="307"/>
        <w:gridCol w:w="7352"/>
      </w:tblGrid>
      <w:tr w:rsidR="00EE533C" w14:paraId="5B57B2F3" w14:textId="77777777" w:rsidTr="0085789B">
        <w:trPr>
          <w:trHeight w:val="1474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0A3AF870" w14:textId="057FB546" w:rsidR="00EE533C" w:rsidRPr="00EE533C" w:rsidRDefault="00EE533C" w:rsidP="00EE533C">
            <w:pPr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EE533C">
              <w:rPr>
                <w:rFonts w:ascii="Verdana" w:eastAsia="Verdana" w:hAnsi="Verdana" w:cs="Verdana"/>
                <w:sz w:val="20"/>
                <w:szCs w:val="20"/>
              </w:rPr>
              <w:t>Comentarios al evaluador</w:t>
            </w:r>
          </w:p>
        </w:tc>
        <w:tc>
          <w:tcPr>
            <w:tcW w:w="307" w:type="dxa"/>
            <w:vAlign w:val="center"/>
          </w:tcPr>
          <w:p w14:paraId="13599D02" w14:textId="0F59F069" w:rsidR="00EE533C" w:rsidRPr="00EE533C" w:rsidRDefault="00EE533C" w:rsidP="00EE533C">
            <w:pPr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EE533C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352" w:type="dxa"/>
            <w:vAlign w:val="center"/>
          </w:tcPr>
          <w:p w14:paraId="6FE911AB" w14:textId="77777777" w:rsidR="00EE533C" w:rsidRPr="00EE533C" w:rsidRDefault="00EE533C" w:rsidP="00EE533C">
            <w:pPr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BE" w14:textId="77777777" w:rsidR="00EE09F0" w:rsidRDefault="00EE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4472C4"/>
          <w:sz w:val="20"/>
          <w:szCs w:val="20"/>
        </w:rPr>
      </w:pPr>
    </w:p>
    <w:bookmarkStart w:id="0" w:name="_heading=h.gjdgxs" w:colFirst="0" w:colLast="0"/>
    <w:bookmarkEnd w:id="0"/>
    <w:p w14:paraId="000000BF" w14:textId="52A8272E" w:rsidR="00EE09F0" w:rsidRDefault="00995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4472C4"/>
          <w:sz w:val="20"/>
          <w:szCs w:val="20"/>
        </w:rPr>
      </w:pP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begin"/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instrText xml:space="preserve"> HYPERLINK "https://ispch.cl/wp-content/uploads/prestaciones/13255/Guia%20para%20el%20usuario%20F-BIOF%2005%20v3.0.pdf" </w:instrText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separate"/>
      </w:r>
      <w:r w:rsidR="00364065" w:rsidRPr="0099597E">
        <w:rPr>
          <w:rStyle w:val="Hipervnculo"/>
          <w:rFonts w:ascii="Verdana" w:eastAsia="Verdana" w:hAnsi="Verdana" w:cs="Verdana"/>
          <w:b/>
          <w:i/>
          <w:sz w:val="20"/>
          <w:szCs w:val="20"/>
        </w:rPr>
        <w:t>Pinche aquí (</w:t>
      </w:r>
      <w:proofErr w:type="spellStart"/>
      <w:r w:rsidR="00364065" w:rsidRPr="0099597E">
        <w:rPr>
          <w:rStyle w:val="Hipervnculo"/>
          <w:rFonts w:ascii="Verdana" w:eastAsia="Verdana" w:hAnsi="Verdana" w:cs="Verdana"/>
          <w:b/>
          <w:i/>
          <w:sz w:val="20"/>
          <w:szCs w:val="20"/>
        </w:rPr>
        <w:t>ctrl</w:t>
      </w:r>
      <w:proofErr w:type="spellEnd"/>
      <w:r w:rsidR="00364065" w:rsidRPr="0099597E">
        <w:rPr>
          <w:rStyle w:val="Hipervnculo"/>
          <w:rFonts w:ascii="Verdana" w:eastAsia="Verdana" w:hAnsi="Verdana" w:cs="Verdana"/>
          <w:b/>
          <w:i/>
          <w:sz w:val="20"/>
          <w:szCs w:val="20"/>
        </w:rPr>
        <w:t xml:space="preserve"> + clic): para ver guía para el usuario.</w:t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end"/>
      </w:r>
      <w:r w:rsidR="00364065">
        <w:rPr>
          <w:rFonts w:ascii="Verdana" w:eastAsia="Verdana" w:hAnsi="Verdana" w:cs="Verdana"/>
          <w:b/>
          <w:i/>
          <w:color w:val="4472C4"/>
          <w:sz w:val="20"/>
          <w:szCs w:val="20"/>
        </w:rPr>
        <w:t xml:space="preserve"> </w:t>
      </w:r>
    </w:p>
    <w:p w14:paraId="000000C0" w14:textId="77777777" w:rsidR="00EE09F0" w:rsidRDefault="00EE0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C2" w14:textId="77777777" w:rsidR="00EE09F0" w:rsidRDefault="00364065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IMPORTANTE:</w:t>
      </w:r>
    </w:p>
    <w:p w14:paraId="000000C3" w14:textId="77777777" w:rsidR="00EE09F0" w:rsidRDefault="00364065">
      <w:pPr>
        <w:shd w:val="clear" w:color="auto" w:fill="FFFFFF"/>
        <w:spacing w:after="0" w:line="240" w:lineRule="auto"/>
        <w:ind w:left="0" w:hanging="2"/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1.- Declaro bajo juramento que los datos suministrados en el presente formulario, así como los antecedentes acompañados, son verdaderos e íntegros.</w:t>
      </w:r>
    </w:p>
    <w:p w14:paraId="000000C4" w14:textId="77777777" w:rsidR="00EE09F0" w:rsidRDefault="00364065">
      <w:pPr>
        <w:shd w:val="clear" w:color="auto" w:fill="FFFFFF"/>
        <w:spacing w:after="0" w:line="240" w:lineRule="auto"/>
        <w:ind w:left="0" w:hanging="2"/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 xml:space="preserve">2.-Estoy en conocimiento de lo dispuesto en el artículo 210 del código penal, que indica que: “el que ante la autoridad </w:t>
      </w:r>
      <w:bookmarkStart w:id="1" w:name="_GoBack"/>
      <w:bookmarkEnd w:id="1"/>
      <w:r>
        <w:rPr>
          <w:rFonts w:ascii="Verdana" w:eastAsia="Verdana" w:hAnsi="Verdana" w:cs="Verdana"/>
          <w:b/>
          <w:color w:val="222222"/>
          <w:sz w:val="20"/>
          <w:szCs w:val="20"/>
        </w:rPr>
        <w:t>o sus agentes perjurare o diere falso testimonio en materia que no sea contenciosa, sufrirá penas de presidio menor en sus grados mínimos a medio y multa de seis a diez unidades tributarias mensuales.”</w:t>
      </w:r>
    </w:p>
    <w:p w14:paraId="000000C5" w14:textId="77777777" w:rsidR="00EE09F0" w:rsidRDefault="00EE09F0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</w:p>
    <w:p w14:paraId="000000C6" w14:textId="77777777" w:rsidR="00EE09F0" w:rsidRDefault="00EE09F0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</w:p>
    <w:p w14:paraId="000000C7" w14:textId="77777777" w:rsidR="00EE09F0" w:rsidRDefault="00EE09F0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</w:p>
    <w:p w14:paraId="000000C8" w14:textId="77777777" w:rsidR="00EE09F0" w:rsidRDefault="00EE09F0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00000C9" w14:textId="77777777" w:rsidR="00EE09F0" w:rsidRDefault="00EE09F0">
      <w:pPr>
        <w:pBdr>
          <w:bottom w:val="single" w:sz="12" w:space="1" w:color="000000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000000CA" w14:textId="77777777" w:rsidR="00EE09F0" w:rsidRDefault="00364065">
      <w:pPr>
        <w:spacing w:after="0" w:line="240" w:lineRule="auto"/>
        <w:ind w:left="0" w:hanging="2"/>
        <w:jc w:val="center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y Firma Responsable Técnico y/o Representante Legal</w:t>
      </w:r>
    </w:p>
    <w:p w14:paraId="000000CB" w14:textId="77777777" w:rsidR="00EE09F0" w:rsidRDefault="00EE09F0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00000CC" w14:textId="7327BDE0" w:rsidR="00EE09F0" w:rsidRDefault="00364065">
      <w:pPr>
        <w:spacing w:after="0" w:line="240" w:lineRule="auto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Fecha: ____/____/_____</w:t>
      </w:r>
    </w:p>
    <w:p w14:paraId="2A0CD0BB" w14:textId="4AA6D5F9" w:rsidR="00CA1EB1" w:rsidRDefault="00CA1EB1" w:rsidP="00CA1EB1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0946B402" w14:textId="77777777" w:rsidR="00CA1EB1" w:rsidRPr="00302673" w:rsidRDefault="00CA1EB1" w:rsidP="00CA1EB1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 w:rsidRPr="00302673">
        <w:rPr>
          <w:rFonts w:ascii="Verdana" w:eastAsia="gobCL" w:hAnsi="Verdana" w:cs="gobCL"/>
          <w:b/>
          <w:sz w:val="20"/>
          <w:szCs w:val="20"/>
        </w:rPr>
        <w:t>CONTROL DE CAMBIOS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6804"/>
      </w:tblGrid>
      <w:tr w:rsidR="00CA1EB1" w:rsidRPr="00302673" w14:paraId="7A0DFD0D" w14:textId="77777777" w:rsidTr="00CA1EB1">
        <w:tc>
          <w:tcPr>
            <w:tcW w:w="2830" w:type="dxa"/>
            <w:shd w:val="clear" w:color="auto" w:fill="D9D9D9"/>
            <w:vAlign w:val="center"/>
          </w:tcPr>
          <w:p w14:paraId="787477D5" w14:textId="77777777" w:rsidR="00CA1EB1" w:rsidRPr="00302673" w:rsidRDefault="00CA1EB1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Versión modificada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7260EAE" w14:textId="77777777" w:rsidR="00CA1EB1" w:rsidRPr="00302673" w:rsidRDefault="00CA1EB1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V3</w:t>
            </w: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.0</w:t>
            </w:r>
          </w:p>
        </w:tc>
      </w:tr>
      <w:tr w:rsidR="00CA1EB1" w:rsidRPr="00302673" w14:paraId="42B92260" w14:textId="77777777" w:rsidTr="00CA1EB1">
        <w:tc>
          <w:tcPr>
            <w:tcW w:w="2830" w:type="dxa"/>
            <w:shd w:val="clear" w:color="auto" w:fill="D9D9D9"/>
            <w:vAlign w:val="center"/>
          </w:tcPr>
          <w:p w14:paraId="05B1E5BF" w14:textId="77777777" w:rsidR="00CA1EB1" w:rsidRPr="00302673" w:rsidRDefault="00CA1EB1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14C773FB" w14:textId="17A00C49" w:rsidR="00CA1EB1" w:rsidRPr="00302673" w:rsidRDefault="007D7EBA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23-07</w:t>
            </w:r>
            <w:r w:rsidR="00CA1EB1"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-2024</w:t>
            </w:r>
          </w:p>
        </w:tc>
      </w:tr>
      <w:tr w:rsidR="00CA1EB1" w:rsidRPr="00302673" w14:paraId="023286E7" w14:textId="77777777" w:rsidTr="00CA1EB1">
        <w:tc>
          <w:tcPr>
            <w:tcW w:w="2830" w:type="dxa"/>
            <w:shd w:val="clear" w:color="auto" w:fill="D9D9D9"/>
            <w:vAlign w:val="center"/>
          </w:tcPr>
          <w:p w14:paraId="53688D92" w14:textId="77777777" w:rsidR="00CA1EB1" w:rsidRPr="00302673" w:rsidRDefault="00CA1EB1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Numeral modificado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6D0C0BED" w14:textId="77777777" w:rsidR="00CA1EB1" w:rsidRPr="00302673" w:rsidRDefault="00CA1EB1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Descripción general de cambios</w:t>
            </w:r>
          </w:p>
        </w:tc>
      </w:tr>
      <w:tr w:rsidR="00CA1EB1" w:rsidRPr="00302673" w14:paraId="38CA7EBB" w14:textId="77777777" w:rsidTr="00CA1EB1">
        <w:trPr>
          <w:trHeight w:val="449"/>
        </w:trPr>
        <w:tc>
          <w:tcPr>
            <w:tcW w:w="2830" w:type="dxa"/>
            <w:vAlign w:val="center"/>
          </w:tcPr>
          <w:p w14:paraId="676DEC82" w14:textId="77777777" w:rsidR="00CA1EB1" w:rsidRPr="00302673" w:rsidRDefault="00CA1EB1" w:rsidP="00E878C5">
            <w:pPr>
              <w:tabs>
                <w:tab w:val="left" w:pos="296"/>
              </w:tabs>
              <w:spacing w:before="60" w:after="60"/>
              <w:ind w:left="0" w:hanging="2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Todos</w:t>
            </w:r>
          </w:p>
        </w:tc>
        <w:tc>
          <w:tcPr>
            <w:tcW w:w="6804" w:type="dxa"/>
            <w:vAlign w:val="center"/>
          </w:tcPr>
          <w:p w14:paraId="7F1737F4" w14:textId="77777777" w:rsidR="00CA1EB1" w:rsidRPr="00302673" w:rsidRDefault="00CA1EB1" w:rsidP="00E878C5">
            <w:pPr>
              <w:spacing w:before="40" w:after="40"/>
              <w:ind w:left="0" w:hanging="2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Actualización del documento</w:t>
            </w:r>
          </w:p>
        </w:tc>
      </w:tr>
    </w:tbl>
    <w:p w14:paraId="000000E4" w14:textId="77777777" w:rsidR="00EE09F0" w:rsidRDefault="00EE09F0" w:rsidP="0095225B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8"/>
          <w:szCs w:val="28"/>
        </w:rPr>
      </w:pPr>
      <w:bookmarkStart w:id="2" w:name="_heading=h.30j0zll" w:colFirst="0" w:colLast="0"/>
      <w:bookmarkEnd w:id="2"/>
    </w:p>
    <w:sectPr w:rsidR="00EE0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134" w:right="1418" w:bottom="1134" w:left="1418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69C0E" w14:textId="77777777" w:rsidR="00A7448B" w:rsidRDefault="0036406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75CF30" w14:textId="77777777" w:rsidR="00A7448B" w:rsidRDefault="003640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0571" w14:textId="77777777" w:rsidR="00824C50" w:rsidRDefault="00824C5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840C" w14:textId="77777777" w:rsidR="00824C50" w:rsidRDefault="00824C5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753F" w14:textId="77777777" w:rsidR="00824C50" w:rsidRDefault="00824C5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8996" w14:textId="77777777" w:rsidR="00A7448B" w:rsidRDefault="003640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2031E4" w14:textId="77777777" w:rsidR="00A7448B" w:rsidRDefault="003640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C728" w14:textId="77777777" w:rsidR="00824C50" w:rsidRDefault="00824C5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5" w14:textId="77777777" w:rsidR="00EE09F0" w:rsidRDefault="00EE09F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1" w:hanging="3"/>
      <w:rPr>
        <w:rFonts w:ascii="Verdana" w:eastAsia="Verdana" w:hAnsi="Verdana" w:cs="Verdana"/>
        <w:sz w:val="28"/>
        <w:szCs w:val="28"/>
      </w:rPr>
    </w:pPr>
  </w:p>
  <w:tbl>
    <w:tblPr>
      <w:tblStyle w:val="a8"/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32"/>
      <w:gridCol w:w="4773"/>
      <w:gridCol w:w="1559"/>
      <w:gridCol w:w="1417"/>
    </w:tblGrid>
    <w:tr w:rsidR="00EE09F0" w14:paraId="25035394" w14:textId="77777777" w:rsidTr="00824C50">
      <w:trPr>
        <w:trHeight w:val="178"/>
      </w:trPr>
      <w:tc>
        <w:tcPr>
          <w:tcW w:w="2032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000000E6" w14:textId="77777777" w:rsidR="00EE09F0" w:rsidRDefault="00364065" w:rsidP="00824C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Chars="0" w:left="0" w:firstLineChars="0" w:firstLine="0"/>
            <w:rPr>
              <w:color w:val="595959"/>
              <w:sz w:val="16"/>
              <w:szCs w:val="16"/>
            </w:rPr>
          </w:pPr>
          <w:r>
            <w:rPr>
              <w:noProof/>
              <w:lang w:eastAsia="es-CL"/>
            </w:rPr>
            <w:drawing>
              <wp:anchor distT="0" distB="0" distL="0" distR="0" simplePos="0" relativeHeight="251658240" behindDoc="0" locked="0" layoutInCell="1" hidden="0" allowOverlap="1" wp14:anchorId="614DFF97" wp14:editId="67DE90F9">
                <wp:simplePos x="0" y="0"/>
                <wp:positionH relativeFrom="column">
                  <wp:posOffset>-35560</wp:posOffset>
                </wp:positionH>
                <wp:positionV relativeFrom="paragraph">
                  <wp:posOffset>3810</wp:posOffset>
                </wp:positionV>
                <wp:extent cx="1209675" cy="1038225"/>
                <wp:effectExtent l="0" t="0" r="9525" b="9525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73" w:type="dxa"/>
          <w:vMerge w:val="restart"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E7" w14:textId="77777777" w:rsidR="00EE09F0" w:rsidRDefault="00EE09F0">
          <w:pPr>
            <w:spacing w:after="0" w:line="240" w:lineRule="auto"/>
            <w:ind w:left="0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  <w:p w14:paraId="000000E8" w14:textId="77777777" w:rsidR="00EE09F0" w:rsidRDefault="00364065">
          <w:pPr>
            <w:spacing w:after="0" w:line="240" w:lineRule="auto"/>
            <w:ind w:left="0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INSTITUTO DE SALUD PÚBLICA DE CHILE</w:t>
          </w:r>
        </w:p>
        <w:p w14:paraId="000000E9" w14:textId="77777777" w:rsidR="00EE09F0" w:rsidRDefault="00364065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DEPARTAMENTO AGENCIA NACIONAL DE MEDICAMENTOS</w:t>
          </w:r>
        </w:p>
        <w:p w14:paraId="000000EA" w14:textId="77777777" w:rsidR="00EE09F0" w:rsidRDefault="00EE09F0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  <w:p w14:paraId="000000EB" w14:textId="77777777" w:rsidR="00EE09F0" w:rsidRDefault="00364065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color w:val="595959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SUBDEPARTAMENTO DE REGISTRO SANITARIO DE PRODUCTOS FARMACÉUTICOS BIOEQUIVALENTES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EC" w14:textId="77777777" w:rsidR="00EE09F0" w:rsidRDefault="00364065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ED" w14:textId="2D4AEC8B" w:rsidR="00EE09F0" w:rsidRDefault="00D94ED9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4</w:t>
          </w:r>
          <w:r w:rsidR="00364065">
            <w:rPr>
              <w:rFonts w:ascii="Verdana" w:eastAsia="Verdana" w:hAnsi="Verdana" w:cs="Verdana"/>
              <w:b/>
              <w:sz w:val="16"/>
              <w:szCs w:val="16"/>
            </w:rPr>
            <w:t>.0</w:t>
          </w:r>
        </w:p>
      </w:tc>
    </w:tr>
    <w:tr w:rsidR="00EE09F0" w14:paraId="0BAA18F4" w14:textId="77777777" w:rsidTr="00824C50">
      <w:trPr>
        <w:trHeight w:val="198"/>
      </w:trPr>
      <w:tc>
        <w:tcPr>
          <w:tcW w:w="2032" w:type="dxa"/>
          <w:vMerge/>
          <w:tcMar>
            <w:top w:w="100" w:type="dxa"/>
            <w:left w:w="100" w:type="dxa"/>
            <w:bottom w:w="100" w:type="dxa"/>
            <w:right w:w="100" w:type="dxa"/>
          </w:tcMar>
        </w:tcPr>
        <w:p w14:paraId="000000EE" w14:textId="77777777" w:rsidR="00EE09F0" w:rsidRDefault="00EE0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EF" w14:textId="77777777" w:rsidR="00EE09F0" w:rsidRDefault="00EE0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0" w14:textId="77777777" w:rsidR="00EE09F0" w:rsidRDefault="00364065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Emisión: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1" w14:textId="77777777" w:rsidR="00EE09F0" w:rsidRDefault="00364065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26-03-2008</w:t>
          </w:r>
        </w:p>
      </w:tc>
    </w:tr>
    <w:tr w:rsidR="00EE09F0" w14:paraId="178C075C" w14:textId="77777777" w:rsidTr="00824C50">
      <w:trPr>
        <w:trHeight w:val="76"/>
      </w:trPr>
      <w:tc>
        <w:tcPr>
          <w:tcW w:w="2032" w:type="dxa"/>
          <w:vMerge/>
          <w:tcMar>
            <w:top w:w="100" w:type="dxa"/>
            <w:left w:w="100" w:type="dxa"/>
            <w:bottom w:w="100" w:type="dxa"/>
            <w:right w:w="100" w:type="dxa"/>
          </w:tcMar>
        </w:tcPr>
        <w:p w14:paraId="000000F2" w14:textId="77777777" w:rsidR="00EE09F0" w:rsidRDefault="00EE0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3" w14:textId="77777777" w:rsidR="00EE09F0" w:rsidRDefault="00EE0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4" w14:textId="77777777" w:rsidR="00EE09F0" w:rsidRDefault="00364065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Actualización: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5" w14:textId="6114F000" w:rsidR="00EE09F0" w:rsidRDefault="007D7EBA" w:rsidP="00D94ED9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23-07</w:t>
          </w:r>
          <w:r w:rsidR="00CA1EB1">
            <w:rPr>
              <w:rFonts w:ascii="Verdana" w:eastAsia="Verdana" w:hAnsi="Verdana" w:cs="Verdana"/>
              <w:b/>
              <w:sz w:val="16"/>
              <w:szCs w:val="16"/>
            </w:rPr>
            <w:t>-2024</w:t>
          </w:r>
        </w:p>
      </w:tc>
    </w:tr>
    <w:tr w:rsidR="00EE09F0" w14:paraId="7203092B" w14:textId="77777777" w:rsidTr="00824C50">
      <w:trPr>
        <w:trHeight w:val="346"/>
      </w:trPr>
      <w:tc>
        <w:tcPr>
          <w:tcW w:w="2032" w:type="dxa"/>
          <w:vMerge/>
          <w:tcMar>
            <w:top w:w="100" w:type="dxa"/>
            <w:left w:w="100" w:type="dxa"/>
            <w:bottom w:w="100" w:type="dxa"/>
            <w:right w:w="100" w:type="dxa"/>
          </w:tcMar>
        </w:tcPr>
        <w:p w14:paraId="000000F6" w14:textId="77777777" w:rsidR="00EE09F0" w:rsidRDefault="00EE0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7" w14:textId="77777777" w:rsidR="00EE09F0" w:rsidRDefault="00EE0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8" w14:textId="77777777" w:rsidR="00EE09F0" w:rsidRDefault="00364065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00000F9" w14:textId="5D1116BD" w:rsidR="00EE09F0" w:rsidRDefault="00364065">
          <w:pPr>
            <w:spacing w:after="0" w:line="240" w:lineRule="auto"/>
            <w:ind w:left="0" w:hanging="2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 w:rsidR="0099597E">
            <w:rPr>
              <w:rFonts w:ascii="Verdana" w:eastAsia="Verdana" w:hAnsi="Verdana" w:cs="Verdana"/>
              <w:b/>
              <w:noProof/>
              <w:sz w:val="16"/>
              <w:szCs w:val="16"/>
            </w:rPr>
            <w:t>3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t xml:space="preserve"> de 3</w:t>
          </w:r>
        </w:p>
      </w:tc>
    </w:tr>
  </w:tbl>
  <w:p w14:paraId="000000FA" w14:textId="77777777" w:rsidR="00EE09F0" w:rsidRDefault="00EE09F0" w:rsidP="00824C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59595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F236" w14:textId="77777777" w:rsidR="00824C50" w:rsidRDefault="00824C5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F0"/>
    <w:rsid w:val="0022101F"/>
    <w:rsid w:val="002509FE"/>
    <w:rsid w:val="002B4ACD"/>
    <w:rsid w:val="00364065"/>
    <w:rsid w:val="003703C0"/>
    <w:rsid w:val="00462A10"/>
    <w:rsid w:val="0046760A"/>
    <w:rsid w:val="005D5805"/>
    <w:rsid w:val="006067A9"/>
    <w:rsid w:val="006369CD"/>
    <w:rsid w:val="00637623"/>
    <w:rsid w:val="007232E3"/>
    <w:rsid w:val="007D7EBA"/>
    <w:rsid w:val="00824C50"/>
    <w:rsid w:val="0085789B"/>
    <w:rsid w:val="008644B9"/>
    <w:rsid w:val="00907AB9"/>
    <w:rsid w:val="0095225B"/>
    <w:rsid w:val="0099597E"/>
    <w:rsid w:val="009A04F1"/>
    <w:rsid w:val="00A7448B"/>
    <w:rsid w:val="00AF0239"/>
    <w:rsid w:val="00BA285A"/>
    <w:rsid w:val="00BA47C7"/>
    <w:rsid w:val="00C76567"/>
    <w:rsid w:val="00CA1EB1"/>
    <w:rsid w:val="00D25F6A"/>
    <w:rsid w:val="00D94ED9"/>
    <w:rsid w:val="00DD3ED6"/>
    <w:rsid w:val="00E66F7E"/>
    <w:rsid w:val="00EE09F0"/>
    <w:rsid w:val="00EE533C"/>
    <w:rsid w:val="00F53227"/>
    <w:rsid w:val="00FB36C7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13CD"/>
  <w15:docId w15:val="{5061A8E3-C72D-473F-AE32-CC71CF17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CL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CL" w:eastAsia="en-U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4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4C5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sdLtHx+odRhNY1C8W+hrPqQqg==">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Escanilla</dc:creator>
  <cp:lastModifiedBy>Yuri Escobar Aguilera</cp:lastModifiedBy>
  <cp:revision>20</cp:revision>
  <dcterms:created xsi:type="dcterms:W3CDTF">2024-03-13T14:04:00Z</dcterms:created>
  <dcterms:modified xsi:type="dcterms:W3CDTF">2024-08-06T13:19:00Z</dcterms:modified>
</cp:coreProperties>
</file>